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C2C17" w:rsidRPr="000C2C17" w:rsidRDefault="000C2C17" w:rsidP="000C2C1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C2C17">
        <w:rPr>
          <w:rFonts w:ascii="Times New Roman" w:hAnsi="Times New Roman" w:cs="Times New Roman"/>
          <w:b/>
          <w:sz w:val="24"/>
          <w:szCs w:val="24"/>
        </w:rPr>
        <w:t>A review of ecotourism in Tanzania: magnitude, challenges, and</w:t>
      </w:r>
      <w:r w:rsidRPr="000C2C1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0C2C17">
        <w:rPr>
          <w:rFonts w:ascii="Times New Roman" w:hAnsi="Times New Roman" w:cs="Times New Roman"/>
          <w:b/>
          <w:sz w:val="24"/>
          <w:szCs w:val="24"/>
        </w:rPr>
        <w:t>prospects for sustainability</w:t>
      </w:r>
    </w:p>
    <w:p w:rsidR="000C2C17" w:rsidRDefault="000C2C17" w:rsidP="000C2C1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7496E" w:rsidRPr="000C2C17" w:rsidRDefault="000C2C17" w:rsidP="000C2C1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r w:rsidRPr="000C2C17">
        <w:rPr>
          <w:rFonts w:ascii="Times New Roman" w:hAnsi="Times New Roman" w:cs="Times New Roman"/>
          <w:sz w:val="24"/>
          <w:szCs w:val="24"/>
        </w:rPr>
        <w:t xml:space="preserve">In the recent past, the concept of ecotourism has </w:t>
      </w:r>
      <w:r w:rsidRPr="000C2C17">
        <w:rPr>
          <w:rFonts w:ascii="Times New Roman" w:hAnsi="Times New Roman" w:cs="Times New Roman"/>
          <w:sz w:val="24"/>
          <w:szCs w:val="24"/>
        </w:rPr>
        <w:t xml:space="preserve">been promoted in Tanzania as an </w:t>
      </w:r>
      <w:r w:rsidRPr="000C2C17">
        <w:rPr>
          <w:rFonts w:ascii="Times New Roman" w:hAnsi="Times New Roman" w:cs="Times New Roman"/>
          <w:sz w:val="24"/>
          <w:szCs w:val="24"/>
        </w:rPr>
        <w:t>alternative, low-impact form of tourism that supports conservation of natural</w:t>
      </w:r>
      <w:r w:rsidRPr="000C2C17">
        <w:rPr>
          <w:rFonts w:ascii="Times New Roman" w:hAnsi="Times New Roman" w:cs="Times New Roman"/>
          <w:sz w:val="24"/>
          <w:szCs w:val="24"/>
        </w:rPr>
        <w:t xml:space="preserve"> </w:t>
      </w:r>
      <w:r w:rsidRPr="000C2C17">
        <w:rPr>
          <w:rFonts w:ascii="Times New Roman" w:hAnsi="Times New Roman" w:cs="Times New Roman"/>
          <w:sz w:val="24"/>
          <w:szCs w:val="24"/>
        </w:rPr>
        <w:t>resources, preserves local culture, and provides economic benefits to the</w:t>
      </w:r>
      <w:r w:rsidRPr="000C2C17">
        <w:rPr>
          <w:rFonts w:ascii="Times New Roman" w:hAnsi="Times New Roman" w:cs="Times New Roman"/>
          <w:sz w:val="24"/>
          <w:szCs w:val="24"/>
        </w:rPr>
        <w:t xml:space="preserve"> </w:t>
      </w:r>
      <w:r w:rsidRPr="000C2C17">
        <w:rPr>
          <w:rFonts w:ascii="Times New Roman" w:hAnsi="Times New Roman" w:cs="Times New Roman"/>
          <w:sz w:val="24"/>
          <w:szCs w:val="24"/>
        </w:rPr>
        <w:t xml:space="preserve">communities. Existing evidence shows that Tanzania has not </w:t>
      </w:r>
      <w:proofErr w:type="spellStart"/>
      <w:r w:rsidRPr="000C2C17">
        <w:rPr>
          <w:rFonts w:ascii="Times New Roman" w:hAnsi="Times New Roman" w:cs="Times New Roman"/>
          <w:sz w:val="24"/>
          <w:szCs w:val="24"/>
        </w:rPr>
        <w:t>u</w:t>
      </w:r>
      <w:r w:rsidRPr="000C2C17">
        <w:rPr>
          <w:rFonts w:ascii="Times New Roman" w:hAnsi="Times New Roman" w:cs="Times New Roman"/>
          <w:sz w:val="24"/>
          <w:szCs w:val="24"/>
        </w:rPr>
        <w:t>tilised</w:t>
      </w:r>
      <w:proofErr w:type="spellEnd"/>
      <w:r w:rsidRPr="000C2C17">
        <w:rPr>
          <w:rFonts w:ascii="Times New Roman" w:hAnsi="Times New Roman" w:cs="Times New Roman"/>
          <w:sz w:val="24"/>
          <w:szCs w:val="24"/>
        </w:rPr>
        <w:t xml:space="preserve"> most of its </w:t>
      </w:r>
      <w:r w:rsidRPr="000C2C17">
        <w:rPr>
          <w:rFonts w:ascii="Times New Roman" w:hAnsi="Times New Roman" w:cs="Times New Roman"/>
          <w:sz w:val="24"/>
          <w:szCs w:val="24"/>
        </w:rPr>
        <w:t>ecotourism potential. The actual amount of ecotourism activity in the country is</w:t>
      </w:r>
      <w:r w:rsidRPr="000C2C17">
        <w:rPr>
          <w:rFonts w:ascii="Times New Roman" w:hAnsi="Times New Roman" w:cs="Times New Roman"/>
          <w:sz w:val="24"/>
          <w:szCs w:val="24"/>
        </w:rPr>
        <w:t xml:space="preserve"> </w:t>
      </w:r>
      <w:r w:rsidRPr="000C2C17">
        <w:rPr>
          <w:rFonts w:ascii="Times New Roman" w:hAnsi="Times New Roman" w:cs="Times New Roman"/>
          <w:sz w:val="24"/>
          <w:szCs w:val="24"/>
        </w:rPr>
        <w:t xml:space="preserve">highly </w:t>
      </w:r>
      <w:proofErr w:type="spellStart"/>
      <w:r w:rsidRPr="000C2C17">
        <w:rPr>
          <w:rFonts w:ascii="Times New Roman" w:hAnsi="Times New Roman" w:cs="Times New Roman"/>
          <w:sz w:val="24"/>
          <w:szCs w:val="24"/>
        </w:rPr>
        <w:t>localised</w:t>
      </w:r>
      <w:proofErr w:type="spellEnd"/>
      <w:r w:rsidRPr="000C2C17">
        <w:rPr>
          <w:rFonts w:ascii="Times New Roman" w:hAnsi="Times New Roman" w:cs="Times New Roman"/>
          <w:sz w:val="24"/>
          <w:szCs w:val="24"/>
        </w:rPr>
        <w:t xml:space="preserve"> and relatively minimal due to the following factors: accessibility</w:t>
      </w:r>
      <w:r w:rsidRPr="000C2C17">
        <w:rPr>
          <w:rFonts w:ascii="Times New Roman" w:hAnsi="Times New Roman" w:cs="Times New Roman"/>
          <w:sz w:val="24"/>
          <w:szCs w:val="24"/>
        </w:rPr>
        <w:t xml:space="preserve"> </w:t>
      </w:r>
      <w:r w:rsidRPr="000C2C17">
        <w:rPr>
          <w:rFonts w:ascii="Times New Roman" w:hAnsi="Times New Roman" w:cs="Times New Roman"/>
          <w:sz w:val="24"/>
          <w:szCs w:val="24"/>
        </w:rPr>
        <w:t>problems in some protected areas, inadequate i</w:t>
      </w:r>
      <w:r w:rsidRPr="000C2C17">
        <w:rPr>
          <w:rFonts w:ascii="Times New Roman" w:hAnsi="Times New Roman" w:cs="Times New Roman"/>
          <w:sz w:val="24"/>
          <w:szCs w:val="24"/>
        </w:rPr>
        <w:t xml:space="preserve">nfrastructure, and insufficient </w:t>
      </w:r>
      <w:r w:rsidRPr="000C2C17">
        <w:rPr>
          <w:rFonts w:ascii="Times New Roman" w:hAnsi="Times New Roman" w:cs="Times New Roman"/>
          <w:sz w:val="24"/>
          <w:szCs w:val="24"/>
        </w:rPr>
        <w:t xml:space="preserve">marketing and promotion. There is a need for regulatory </w:t>
      </w:r>
      <w:r w:rsidRPr="000C2C17">
        <w:rPr>
          <w:rFonts w:ascii="Times New Roman" w:hAnsi="Times New Roman" w:cs="Times New Roman"/>
          <w:sz w:val="24"/>
          <w:szCs w:val="24"/>
        </w:rPr>
        <w:t xml:space="preserve">authorities to articulate clear </w:t>
      </w:r>
      <w:r w:rsidRPr="000C2C17">
        <w:rPr>
          <w:rFonts w:ascii="Times New Roman" w:hAnsi="Times New Roman" w:cs="Times New Roman"/>
          <w:sz w:val="24"/>
          <w:szCs w:val="24"/>
        </w:rPr>
        <w:t>policies, regulations, and guidelines that delineate</w:t>
      </w:r>
      <w:r w:rsidRPr="000C2C17">
        <w:rPr>
          <w:rFonts w:ascii="Times New Roman" w:hAnsi="Times New Roman" w:cs="Times New Roman"/>
          <w:sz w:val="24"/>
          <w:szCs w:val="24"/>
        </w:rPr>
        <w:t xml:space="preserve"> strategies on how to implement </w:t>
      </w:r>
      <w:r w:rsidRPr="000C2C17">
        <w:rPr>
          <w:rFonts w:ascii="Times New Roman" w:hAnsi="Times New Roman" w:cs="Times New Roman"/>
          <w:sz w:val="24"/>
          <w:szCs w:val="24"/>
        </w:rPr>
        <w:t>ecotourism activities in most parts of Tanzania. Such</w:t>
      </w:r>
      <w:r w:rsidRPr="000C2C17">
        <w:rPr>
          <w:rFonts w:ascii="Times New Roman" w:hAnsi="Times New Roman" w:cs="Times New Roman"/>
          <w:sz w:val="24"/>
          <w:szCs w:val="24"/>
        </w:rPr>
        <w:t xml:space="preserve"> strategies should describe how </w:t>
      </w:r>
      <w:r w:rsidRPr="000C2C17">
        <w:rPr>
          <w:rFonts w:ascii="Times New Roman" w:hAnsi="Times New Roman" w:cs="Times New Roman"/>
          <w:sz w:val="24"/>
          <w:szCs w:val="24"/>
        </w:rPr>
        <w:t>to increase accessibility of ecotourism benefits to lo</w:t>
      </w:r>
      <w:r w:rsidRPr="000C2C17">
        <w:rPr>
          <w:rFonts w:ascii="Times New Roman" w:hAnsi="Times New Roman" w:cs="Times New Roman"/>
          <w:sz w:val="24"/>
          <w:szCs w:val="24"/>
        </w:rPr>
        <w:t xml:space="preserve">cal communities, increase local </w:t>
      </w:r>
      <w:r w:rsidRPr="000C2C17">
        <w:rPr>
          <w:rFonts w:ascii="Times New Roman" w:hAnsi="Times New Roman" w:cs="Times New Roman"/>
          <w:sz w:val="24"/>
          <w:szCs w:val="24"/>
        </w:rPr>
        <w:t>community participation, and elucidate better mechanisms of sharing revenues</w:t>
      </w:r>
      <w:r w:rsidRPr="000C2C17">
        <w:rPr>
          <w:rFonts w:ascii="Times New Roman" w:hAnsi="Times New Roman" w:cs="Times New Roman"/>
          <w:sz w:val="24"/>
          <w:szCs w:val="24"/>
        </w:rPr>
        <w:t xml:space="preserve"> </w:t>
      </w:r>
      <w:r w:rsidRPr="000C2C17">
        <w:rPr>
          <w:rFonts w:ascii="Times New Roman" w:hAnsi="Times New Roman" w:cs="Times New Roman"/>
          <w:sz w:val="24"/>
          <w:szCs w:val="24"/>
        </w:rPr>
        <w:t>generated from ecotourism. Given the abundance and diversity of natural and cultural</w:t>
      </w:r>
      <w:r w:rsidRPr="000C2C17">
        <w:rPr>
          <w:rFonts w:ascii="Times New Roman" w:hAnsi="Times New Roman" w:cs="Times New Roman"/>
          <w:sz w:val="24"/>
          <w:szCs w:val="24"/>
        </w:rPr>
        <w:t xml:space="preserve"> </w:t>
      </w:r>
      <w:r w:rsidRPr="000C2C17">
        <w:rPr>
          <w:rFonts w:ascii="Times New Roman" w:hAnsi="Times New Roman" w:cs="Times New Roman"/>
          <w:sz w:val="24"/>
          <w:szCs w:val="24"/>
        </w:rPr>
        <w:t>resources in Tanzania, there is still room for growth</w:t>
      </w:r>
      <w:r w:rsidRPr="000C2C17">
        <w:rPr>
          <w:rFonts w:ascii="Times New Roman" w:hAnsi="Times New Roman" w:cs="Times New Roman"/>
          <w:sz w:val="24"/>
          <w:szCs w:val="24"/>
        </w:rPr>
        <w:t xml:space="preserve">, particularly in the southern, </w:t>
      </w:r>
      <w:r w:rsidRPr="000C2C17">
        <w:rPr>
          <w:rFonts w:ascii="Times New Roman" w:hAnsi="Times New Roman" w:cs="Times New Roman"/>
          <w:sz w:val="24"/>
          <w:szCs w:val="24"/>
        </w:rPr>
        <w:t>eastern, and western tourism circuits.</w:t>
      </w:r>
      <w:bookmarkEnd w:id="0"/>
    </w:p>
    <w:sectPr w:rsidR="0027496E" w:rsidRPr="000C2C1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2C17"/>
    <w:rsid w:val="000C2C17"/>
    <w:rsid w:val="002749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07B29A7-C8A6-4D7B-8318-ECC22714A5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190</Words>
  <Characters>1089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Clemson University</Company>
  <LinksUpToDate>false</LinksUpToDate>
  <CharactersWithSpaces>1277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John Mgonja</dc:creator>
  <cp:keywords/>
  <dc:description/>
  <cp:lastModifiedBy>John Mgonja</cp:lastModifiedBy>
  <cp:revision>1</cp:revision>
  <dcterms:created xsi:type="dcterms:W3CDTF">2018-07-04T08:57:00Z</dcterms:created>
  <dcterms:modified xsi:type="dcterms:W3CDTF">2018-07-04T09:03:00Z</dcterms:modified>
</cp:coreProperties>
</file>